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EB" w:rsidRPr="008C2318" w:rsidRDefault="008451EB" w:rsidP="008C2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>BİLGİ NOTU</w:t>
      </w:r>
    </w:p>
    <w:p w:rsidR="008451EB" w:rsidRPr="008C2318" w:rsidRDefault="008451EB" w:rsidP="008C2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1EB" w:rsidRPr="008C2318" w:rsidRDefault="008451EB" w:rsidP="008C2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6A9" w:rsidRPr="008C2318" w:rsidRDefault="008451EB" w:rsidP="008C23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ADLİ KONULAR-TEBLİGAT </w:t>
      </w:r>
    </w:p>
    <w:p w:rsidR="008451EB" w:rsidRPr="008C2318" w:rsidRDefault="008451EB" w:rsidP="008C23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1EB" w:rsidRPr="008C2318" w:rsidRDefault="008451EB" w:rsidP="008C231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>Mahkemeler, Resmi Kurum ve Kuruluşlar aracılığı ile gönderilen tebligat evraklar şahsa özel olup, sadece ilgili kişiye teslim edilebilmektedir.</w:t>
      </w:r>
    </w:p>
    <w:p w:rsidR="008451EB" w:rsidRPr="008C2318" w:rsidRDefault="008451EB" w:rsidP="008C231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 xml:space="preserve">Teslimat için ilgili şahsın geçerli </w:t>
      </w:r>
      <w:proofErr w:type="gramStart"/>
      <w:r w:rsidRPr="008C2318">
        <w:rPr>
          <w:rFonts w:ascii="Times New Roman" w:hAnsi="Times New Roman" w:cs="Times New Roman"/>
          <w:sz w:val="24"/>
          <w:szCs w:val="24"/>
        </w:rPr>
        <w:t>Pasaport  ve</w:t>
      </w:r>
      <w:proofErr w:type="gramEnd"/>
      <w:r w:rsidRPr="008C2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18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8C2318">
        <w:rPr>
          <w:rFonts w:ascii="Times New Roman" w:hAnsi="Times New Roman" w:cs="Times New Roman"/>
          <w:sz w:val="24"/>
          <w:szCs w:val="24"/>
        </w:rPr>
        <w:t xml:space="preserve"> Kartı (Nüfus Cüzdanı)  ibraz etmesi  gerekmektedir. </w:t>
      </w:r>
    </w:p>
    <w:p w:rsidR="008451EB" w:rsidRPr="008C2318" w:rsidRDefault="008451EB" w:rsidP="008C231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>Tebliğ evrakları kişiye özel olup, başka bir şahsa tebliğ edilememektedir.</w:t>
      </w:r>
    </w:p>
    <w:p w:rsidR="008451EB" w:rsidRPr="008C2318" w:rsidRDefault="008451EB" w:rsidP="008C231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 xml:space="preserve">18 Yaşından küçük ilgililerin tebligat evrakları Kanuni velilerine teslim edilebilmektedir. </w:t>
      </w:r>
    </w:p>
    <w:p w:rsidR="008451EB" w:rsidRPr="008C2318" w:rsidRDefault="008451EB" w:rsidP="008C231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 xml:space="preserve">Zihinsel –fiziksel engelli vatandaşlar için yalnızca Türk Mahkemelerinden alınan karar ile Vasi olarak tayin edilmiş kişiler tebligat evraklarını teslim alabilirler. Bahse konu kararın aslı ibraz edilmeli ya da vasilik-vesayet kararı nüfus kayıt örneğine işlenmiş olması gerekmektedir. </w:t>
      </w:r>
    </w:p>
    <w:p w:rsidR="008451EB" w:rsidRPr="008C2318" w:rsidRDefault="008451EB" w:rsidP="008C231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 xml:space="preserve">Posta ile tebliğ işlemleri yapılamamaktadır. </w:t>
      </w:r>
    </w:p>
    <w:p w:rsidR="008451EB" w:rsidRPr="008C2318" w:rsidRDefault="008451EB" w:rsidP="008C231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318">
        <w:rPr>
          <w:rFonts w:ascii="Times New Roman" w:hAnsi="Times New Roman" w:cs="Times New Roman"/>
          <w:sz w:val="24"/>
          <w:szCs w:val="24"/>
        </w:rPr>
        <w:t xml:space="preserve">Tebligat evrakları teslim edilmesi aşamasında posta ücreti olarak 5 Euro ödenmesi gerekmektedir. </w:t>
      </w:r>
      <w:bookmarkStart w:id="0" w:name="_GoBack"/>
      <w:bookmarkEnd w:id="0"/>
    </w:p>
    <w:sectPr w:rsidR="008451EB" w:rsidRPr="008C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37CC"/>
    <w:multiLevelType w:val="hybridMultilevel"/>
    <w:tmpl w:val="F9968A86"/>
    <w:lvl w:ilvl="0" w:tplc="F22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EB"/>
    <w:rsid w:val="002776A9"/>
    <w:rsid w:val="008451EB"/>
    <w:rsid w:val="008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21856-E34B-4B00-8806-6626136D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Tezcan</dc:creator>
  <cp:keywords/>
  <dc:description/>
  <cp:lastModifiedBy>Serap Yalçın</cp:lastModifiedBy>
  <cp:revision>2</cp:revision>
  <cp:lastPrinted>2018-12-03T14:25:00Z</cp:lastPrinted>
  <dcterms:created xsi:type="dcterms:W3CDTF">2018-12-03T10:11:00Z</dcterms:created>
  <dcterms:modified xsi:type="dcterms:W3CDTF">2018-12-03T14:25:00Z</dcterms:modified>
</cp:coreProperties>
</file>